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13" w:rsidRDefault="00EF4113" w:rsidP="00EF4113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EF4113" w:rsidRPr="00085F78" w:rsidRDefault="00EF4113" w:rsidP="00EF41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ОБЩЕГО ОБРАЗОВАНИЯ</w:t>
      </w:r>
    </w:p>
    <w:p w:rsidR="00EF4113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ВНЕУРОЧНОЙ ДЕЯТЕЛЬНОСТИ ОБЩЕИНТЕЛЛЕКТУАЛЬНОГО НАПРАВЛЕНИЯ </w:t>
      </w:r>
    </w:p>
    <w:p w:rsidR="00EF4113" w:rsidRPr="00EF4113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  <w:r w:rsidRPr="00EF41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«ОСНОВЫ ФИНАНСОВОЙ ГРАМОТНОСТИ» 9 </w:t>
      </w:r>
      <w:r w:rsidRPr="00EF41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КЛАСС</w:t>
      </w: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EF4113" w:rsidRPr="00085F78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EF4113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</w:p>
    <w:p w:rsidR="00EF4113" w:rsidRPr="00EF4113" w:rsidRDefault="00EF4113" w:rsidP="00EF411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внеурочной деятельности «Основы финансовой грамотности» для учащихся 9 классов  разработана в соответствии с требованиями Федерального государственного образовательного стандарта основного общего образования.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документы, используемые при составлении рабочей программы: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Федеральный закон от 29.12.2012 № 273-ФЗ «Об образовании в Российской Федерации»;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Концепция Национальной </w:t>
      </w:r>
      <w:proofErr w:type="gram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повышения уровня финансовой грамотности населения РФ</w:t>
      </w:r>
      <w:proofErr w:type="gram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Проект Минфина России «Содействие повышению уровня финансовой грамотности населения и развитию финансового образования в РФ».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Федеральный государственный образовательный стандарт основного общего образования, утвержденный приказом  </w:t>
      </w:r>
      <w:proofErr w:type="spell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17.12.2010 № 1897 (с изменениями и дополнениями от 29.12.2014 №1644, от 31.12.2015 №1577);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Авторская программа по финансовой грамотности. 8–9 классы </w:t>
      </w:r>
      <w:proofErr w:type="spell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gram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</w:t>
      </w:r>
      <w:proofErr w:type="spell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Авторы программы: Е. Б. </w:t>
      </w:r>
      <w:proofErr w:type="spell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Лавренова</w:t>
      </w:r>
      <w:proofErr w:type="spell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О. И. Рязанова, И. В. </w:t>
      </w:r>
      <w:proofErr w:type="spell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Липсиц</w:t>
      </w:r>
      <w:proofErr w:type="spell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«ВИТА-ПРЕСС» -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обучения: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основ финансовой грамотности у учащихся 9 классов, предполагающей освоение базовых финансово-экономических понятий, являющихся отражением важнейших сфер финансовых отношений, а также практических умений и компетенций, позволяющих эффективно взаимодействовать с широким кругом финансовых институтов, таких как банки,  налоговый орган, пенсионная система и др.</w:t>
      </w:r>
      <w:proofErr w:type="gramEnd"/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EF4113" w:rsidRPr="00EF4113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b/>
          <w:sz w:val="28"/>
          <w:szCs w:val="28"/>
        </w:rPr>
        <w:t>Личностными результатами</w:t>
      </w:r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 изучения курса «Финансовая грамотность» являются: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развитие навыков сотрудничества с взрослыми и сверстниками в разных игровых и реальных экономических ситуациях; 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участие в принятии решений о семейном бюджете.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F4113">
        <w:rPr>
          <w:rFonts w:ascii="Times New Roman" w:eastAsia="Calibri" w:hAnsi="Times New Roman" w:cs="Times New Roman"/>
          <w:b/>
          <w:sz w:val="28"/>
          <w:szCs w:val="28"/>
        </w:rPr>
        <w:t>Метапредметными</w:t>
      </w:r>
      <w:proofErr w:type="spellEnd"/>
      <w:r w:rsidRPr="00EF4113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результатами</w:t>
      </w:r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 изучения курса «Финансовая грамотность» являются: 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4113">
        <w:rPr>
          <w:rFonts w:ascii="Times New Roman" w:eastAsia="Calibri" w:hAnsi="Times New Roman" w:cs="Times New Roman"/>
          <w:b/>
          <w:sz w:val="28"/>
          <w:szCs w:val="28"/>
        </w:rPr>
        <w:t>Познавательные: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освоение способов решения проблем творческого и поискового характера;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 w:rsidRPr="00EF4113">
        <w:rPr>
          <w:rFonts w:ascii="Times New Roman" w:eastAsia="Calibri" w:hAnsi="Times New Roman" w:cs="Times New Roman"/>
          <w:sz w:val="28"/>
          <w:szCs w:val="28"/>
        </w:rPr>
        <w:t>интеллект-карты</w:t>
      </w:r>
      <w:proofErr w:type="gramEnd"/>
      <w:r w:rsidRPr="00EF4113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- овладение базовыми предметными и </w:t>
      </w:r>
      <w:proofErr w:type="spellStart"/>
      <w:r w:rsidRPr="00EF4113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 понятиями.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4113">
        <w:rPr>
          <w:rFonts w:ascii="Times New Roman" w:eastAsia="Calibri" w:hAnsi="Times New Roman" w:cs="Times New Roman"/>
          <w:b/>
          <w:sz w:val="28"/>
          <w:szCs w:val="28"/>
        </w:rPr>
        <w:t>Регулятивные: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понимание цели своих действий;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планирование действия с помощью учителя и самостоятельно;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проявление познавательной и творческой инициативы;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- оценка правильности выполнения действий; самооценка и </w:t>
      </w:r>
      <w:proofErr w:type="spellStart"/>
      <w:r w:rsidRPr="00EF4113">
        <w:rPr>
          <w:rFonts w:ascii="Times New Roman" w:eastAsia="Calibri" w:hAnsi="Times New Roman" w:cs="Times New Roman"/>
          <w:sz w:val="28"/>
          <w:szCs w:val="28"/>
        </w:rPr>
        <w:t>взаимооценка</w:t>
      </w:r>
      <w:proofErr w:type="spellEnd"/>
      <w:r w:rsidRPr="00EF411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адекватное восприятие предложений товарищей, учителей, родителей.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4113">
        <w:rPr>
          <w:rFonts w:ascii="Times New Roman" w:eastAsia="Calibri" w:hAnsi="Times New Roman" w:cs="Times New Roman"/>
          <w:b/>
          <w:sz w:val="28"/>
          <w:szCs w:val="28"/>
        </w:rPr>
        <w:t>Коммуникативные: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составление текстов в устной и письменной формах;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готовность слушать собеседника и вести диалог;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готовность признавать возможность существования различных точек зрения и права каждого иметь свою;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умение излагать своё мнение, аргументировать свою точку зрения и давать оценку событий;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адекватно оценивать собственное поведение и поведение окружающих.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b/>
          <w:sz w:val="28"/>
          <w:szCs w:val="28"/>
        </w:rPr>
        <w:t>Предметными результатами</w:t>
      </w:r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 изучения курса «Финансовая грамотность» являются: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lastRenderedPageBreak/>
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понимание и правильное использование экономических терминов;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EF4113" w:rsidRPr="00EF4113" w:rsidRDefault="00EF4113" w:rsidP="00EF41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4113">
        <w:rPr>
          <w:rFonts w:ascii="Times New Roman" w:eastAsia="Calibri" w:hAnsi="Times New Roman" w:cs="Times New Roman"/>
          <w:sz w:val="28"/>
          <w:szCs w:val="28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EF4113" w:rsidRDefault="00EF4113" w:rsidP="00EF41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113" w:rsidRPr="00EF4113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программы внеурочной деятельности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«Я – гражданин России» в 9 классе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Управление денежными средствами семьи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 Происхождение денег.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 «Деньги: что это такое?» Аналитическая работа «Что может происходить с деньгами и как это влияет на финансы нашей семьи?»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Источники денежных средств семьи.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</w:t>
      </w:r>
      <w:proofErr w:type="gram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</w:t>
      </w:r>
      <w:proofErr w:type="gram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«Какие бывают источники доходов?»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Круглый стол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чего зависят личные и семейные доходы?»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Контроль семейных расходов.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 «Как контролировать семейные расходы и зачем это делать?»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Построение семейного бюджета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Круглый стол «Что такое семейный бюджет и как его построить?» Практическая работа «Как оптимизировать семейный бюджет?»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Способы повышения семейного благосостояния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Способы увеличения семейных доходов с использованием услуг финансовых организаций.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Мини-исследование «Для чего нужны финансовые организации?»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Практическая работа «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увеличить семейные расходы с использованием финансовых организаций?»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6. Финансовое планирование как способ повышения благосостояния.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беседа «Для чего нужно осуществлять финансовое планирование?» Деловая игра «Как осуществлять финансовое планирование на разных жизненных этапах?» Осуществление проектной работы (что можно сделать ещё, чтобы научиться большему).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Риски в мире денег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7. Особые жизненные ситуации и как с ними справиться.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Правовая консультация «ОЖС: рождение ребёнка, потеря кормильца».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Правовая консультация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ОЖС: болезнь, потеря работы, природные и техногенные катастрофы».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беседа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поможет страхование?»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8. Риски в мире денег.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</w:t>
      </w:r>
      <w:proofErr w:type="gram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</w:t>
      </w:r>
      <w:proofErr w:type="gram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«Какие бывают финансовые риски?»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беседа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финансовые пирамиды?»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проектной работы.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Семья и финансовые организации: как сотрудничать без проблем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9. Банки и их роль в жизни семьи.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Мини-проект «Что такое банк и чем он может быть вам полезен?»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Круглый стол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Польза и риски банковских карт?»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10. Собственный бизнес.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Выступления учащихся «Что такое бизнес?» Мини-проект «Как создать свое дело?»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11. Валюта в современном мире.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беседа «Что такое валютный рынок и как он устроен?»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экономических задач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выиграть, размещая сбережения в валюте?»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проектной работы.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Человек и государство: как они взаимодействуют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12. Налоги и их роль в жизни семьи.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Дискуссия «Что такое налоги и зачем их платить?» Работа с </w:t>
      </w:r>
      <w:proofErr w:type="gramStart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документами</w:t>
      </w:r>
      <w:proofErr w:type="gramEnd"/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«Какие налоги мы платим?»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13. Пенсионное обеспечение и финансовое благополучие в старости.</w:t>
      </w:r>
    </w:p>
    <w:p w:rsidR="00EF4113" w:rsidRPr="00EF4113" w:rsidRDefault="00EF4113" w:rsidP="00EF4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экономических задач «Что такое пенсия и как сделать ее достойной?»</w:t>
      </w:r>
      <w:r w:rsidRPr="00EF4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F4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 по курсу «Финансовая грамотность».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113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4113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4113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4113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4113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8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Календарно-тематическое планирование</w:t>
      </w:r>
      <w:r w:rsidRPr="00474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EF4113" w:rsidRPr="00474874" w:rsidRDefault="00EF4113" w:rsidP="00EF4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5649"/>
        <w:gridCol w:w="956"/>
        <w:gridCol w:w="966"/>
        <w:gridCol w:w="1120"/>
      </w:tblGrid>
      <w:tr w:rsidR="00EF4113" w:rsidRPr="00474874" w:rsidTr="00765BC1">
        <w:trPr>
          <w:trHeight w:val="212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EF4113" w:rsidRPr="00474874" w:rsidRDefault="00EF4113" w:rsidP="00765BC1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</w:t>
            </w:r>
          </w:p>
        </w:tc>
        <w:tc>
          <w:tcPr>
            <w:tcW w:w="654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разделов и тем занятий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EF4113" w:rsidRPr="00474874" w:rsidRDefault="00EF4113" w:rsidP="00765BC1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1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EF4113" w:rsidRPr="00474874" w:rsidTr="00765BC1">
        <w:trPr>
          <w:trHeight w:val="26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EF4113" w:rsidRPr="00474874" w:rsidTr="00765BC1">
        <w:trPr>
          <w:trHeight w:val="357"/>
        </w:trPr>
        <w:tc>
          <w:tcPr>
            <w:tcW w:w="76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 1. Управление денежными средствами семьи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276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4874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1. Происхождение денег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9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Деньги: что это такое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47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может происходить с деньгами и как это влияет на финансы вашей семьи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39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2. Источники денежных средств семьи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306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бывают источники доходов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6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От чего зависят личные и семейные доходы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3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3. Контроль семейных расходов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контролировать семейные расходы и зачем это делать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684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Учебные мини-проекты «Контролируем семейные расходы»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1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4. Построение семейного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семейный бюджет и как его построить</w:t>
            </w:r>
          </w:p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3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оптимизировать семейный бюджет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результатов работы по модулю «Управление денежными средствами семьи»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7"/>
        </w:trPr>
        <w:tc>
          <w:tcPr>
            <w:tcW w:w="76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Модуль 2. Способы повышения семейного </w:t>
            </w:r>
            <w:proofErr w:type="spellStart"/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лагосостояния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5. Способы увеличения семейных доходов</w:t>
            </w:r>
          </w:p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 использованием услуг финансовых организаций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39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чего нужны финансовые организации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697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увеличить семейные доходы с использованием финансовых организаций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1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6. Финансовое планирование</w:t>
            </w:r>
          </w:p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как способ повышения финансового благосостояния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чего необходимо осуществлять</w:t>
            </w:r>
          </w:p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планирование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276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осуществлять финансовое планирование на разных жизненных этапах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9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проектов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3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результатов работы по модулю «Способы повышения семейного благосостояния»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390"/>
        </w:trPr>
        <w:tc>
          <w:tcPr>
            <w:tcW w:w="76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 3. Риски в мире денег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33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7. Особые жизненные ситуации и </w:t>
            </w: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как с ними справиться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Особые жизненные ситуации: рождение</w:t>
            </w:r>
          </w:p>
          <w:p w:rsidR="00EF4113" w:rsidRPr="00474874" w:rsidRDefault="00EF4113" w:rsidP="0076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ребёнка, потеря кормильца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1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Особые жизненные ситуации: болезнь, потеря работы, природные и техногенные катастрофы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1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 поможет страхование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35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8. Финансовые риски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3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бывают финансовые риски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28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финансовые пирамиды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39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результатов работы по модулю «Риски в мире денег»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697"/>
        </w:trPr>
        <w:tc>
          <w:tcPr>
            <w:tcW w:w="76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 4. Семья и финансовые организации: как сотрудничать без проблем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1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9. Банки и их роль в жизни семьи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6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банк и чем он может быть полезен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Польза и риски банковских карт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4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10. Собственный бизнес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1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бизнес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создать своё дело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4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11. Валюта в современном мире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валютный рынок и как он устроен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7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Можно ли выиграть, размещая сбережения в валюте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проектов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697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результатов работы по модулю «Семья и финансовые организации: как сотрудничать без проблем»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570"/>
        </w:trPr>
        <w:tc>
          <w:tcPr>
            <w:tcW w:w="76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 5. Человек и государство: как они  взаимодействуют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33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12. Налоги и их роль в жизни семьи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налоги и зачем их платить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2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налоги мы платим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697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13. Пенсионное обеспечение и финансовое благополучие в старости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пенсия и как сделать её достойной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16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проектов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F4113" w:rsidRPr="00474874" w:rsidTr="00765BC1">
        <w:trPr>
          <w:trHeight w:val="40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занятие по курсу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113" w:rsidRPr="00474874" w:rsidRDefault="00EF4113" w:rsidP="0076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EF4113" w:rsidRPr="00474874" w:rsidRDefault="00EF4113" w:rsidP="00EF411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8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113" w:rsidRPr="00EF4113" w:rsidRDefault="00EF4113" w:rsidP="00EF41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F4113" w:rsidRPr="00EF4113" w:rsidSect="00EF41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13"/>
    <w:rsid w:val="001108C4"/>
    <w:rsid w:val="00E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5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1855</Words>
  <Characters>10579</Characters>
  <Application>Microsoft Office Word</Application>
  <DocSecurity>0</DocSecurity>
  <Lines>88</Lines>
  <Paragraphs>24</Paragraphs>
  <ScaleCrop>false</ScaleCrop>
  <Company>XTreme.ws</Company>
  <LinksUpToDate>false</LinksUpToDate>
  <CharactersWithSpaces>12410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2021-10-03T08:17:00Z</dcterms:created>
  <dcterms:modified xsi:type="dcterms:W3CDTF">2021-10-03T08:35:00Z</dcterms:modified>
</cp:coreProperties>
</file>